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F7E6" w14:textId="77777777" w:rsidR="00410A5B" w:rsidRPr="0016137F" w:rsidRDefault="00410A5B" w:rsidP="00410A5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37F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7377FA7C" w14:textId="10E0FAF3" w:rsidR="00410A5B" w:rsidRPr="0016137F" w:rsidRDefault="00445FAD" w:rsidP="00410A5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37F">
        <w:rPr>
          <w:rFonts w:ascii="Times New Roman" w:hAnsi="Times New Roman" w:cs="Times New Roman"/>
          <w:bCs/>
          <w:sz w:val="24"/>
          <w:szCs w:val="24"/>
        </w:rPr>
        <w:t>Решением единственного участника</w:t>
      </w:r>
    </w:p>
    <w:p w14:paraId="5CD14F45" w14:textId="77777777" w:rsidR="00410A5B" w:rsidRPr="0016137F" w:rsidRDefault="00410A5B" w:rsidP="00410A5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37F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</w:p>
    <w:p w14:paraId="64DAFD61" w14:textId="77777777" w:rsidR="00410A5B" w:rsidRPr="0016137F" w:rsidRDefault="00410A5B" w:rsidP="00410A5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37F">
        <w:rPr>
          <w:rFonts w:ascii="Times New Roman" w:hAnsi="Times New Roman" w:cs="Times New Roman"/>
          <w:bCs/>
          <w:sz w:val="24"/>
          <w:szCs w:val="24"/>
        </w:rPr>
        <w:t>«</w:t>
      </w:r>
      <w:r w:rsidR="006D6370" w:rsidRPr="0016137F">
        <w:rPr>
          <w:rFonts w:ascii="Times New Roman" w:hAnsi="Times New Roman" w:cs="Times New Roman"/>
          <w:bCs/>
          <w:sz w:val="24"/>
          <w:szCs w:val="24"/>
        </w:rPr>
        <w:t>Управляющая компания</w:t>
      </w:r>
      <w:r w:rsidRPr="00161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370" w:rsidRPr="0016137F">
        <w:rPr>
          <w:rFonts w:ascii="Times New Roman" w:hAnsi="Times New Roman" w:cs="Times New Roman"/>
          <w:bCs/>
          <w:sz w:val="24"/>
          <w:szCs w:val="24"/>
        </w:rPr>
        <w:t>«Горизонт</w:t>
      </w:r>
      <w:r w:rsidRPr="0016137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03760FC" w14:textId="671D13AF" w:rsidR="00410A5B" w:rsidRPr="0016137F" w:rsidRDefault="00445FAD" w:rsidP="00410A5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37F">
        <w:rPr>
          <w:rFonts w:ascii="Times New Roman" w:hAnsi="Times New Roman" w:cs="Times New Roman"/>
          <w:bCs/>
          <w:sz w:val="24"/>
          <w:szCs w:val="24"/>
        </w:rPr>
        <w:t>№31/33</w:t>
      </w:r>
      <w:r w:rsidR="00410A5B" w:rsidRPr="0016137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16137F">
        <w:rPr>
          <w:rFonts w:ascii="Times New Roman" w:hAnsi="Times New Roman" w:cs="Times New Roman"/>
          <w:bCs/>
          <w:sz w:val="24"/>
          <w:szCs w:val="24"/>
        </w:rPr>
        <w:t>1</w:t>
      </w:r>
      <w:r w:rsidR="0016137F" w:rsidRPr="0016137F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16137F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5C31DF" w:rsidRPr="00161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A5B" w:rsidRPr="0016137F">
        <w:rPr>
          <w:rFonts w:ascii="Times New Roman" w:hAnsi="Times New Roman" w:cs="Times New Roman"/>
          <w:bCs/>
          <w:sz w:val="24"/>
          <w:szCs w:val="24"/>
        </w:rPr>
        <w:t>202</w:t>
      </w:r>
      <w:r w:rsidR="006D6370" w:rsidRPr="0016137F">
        <w:rPr>
          <w:rFonts w:ascii="Times New Roman" w:hAnsi="Times New Roman" w:cs="Times New Roman"/>
          <w:bCs/>
          <w:sz w:val="24"/>
          <w:szCs w:val="24"/>
        </w:rPr>
        <w:t>3</w:t>
      </w:r>
      <w:r w:rsidR="00410A5B" w:rsidRPr="0016137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79068DB" w14:textId="77777777" w:rsidR="00410A5B" w:rsidRPr="0016137F" w:rsidRDefault="00410A5B" w:rsidP="00410A5B">
      <w:pPr>
        <w:spacing w:before="60" w:after="6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37412" w14:textId="77777777" w:rsidR="00410A5B" w:rsidRPr="0016137F" w:rsidRDefault="00410A5B" w:rsidP="00410A5B">
      <w:pPr>
        <w:spacing w:before="60" w:after="6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8C091" w14:textId="77777777" w:rsidR="000D4E17" w:rsidRPr="0016137F" w:rsidRDefault="00606F73" w:rsidP="00410A5B">
      <w:pPr>
        <w:spacing w:before="60" w:after="6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37F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="000D4E17" w:rsidRPr="0016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02EF9" w14:textId="77777777" w:rsidR="000D4E17" w:rsidRPr="0016137F" w:rsidRDefault="00606F73" w:rsidP="00410A5B">
      <w:pPr>
        <w:spacing w:before="60" w:after="6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37F">
        <w:rPr>
          <w:rFonts w:ascii="Times New Roman" w:hAnsi="Times New Roman" w:cs="Times New Roman"/>
          <w:color w:val="000000"/>
          <w:sz w:val="24"/>
          <w:szCs w:val="24"/>
        </w:rPr>
        <w:t>по защите информации от воздействия программных кодов, приводящих к нарушению нормального функционирования вычислительной техники, в целях противодействия незаконным финансовым операциям</w:t>
      </w:r>
    </w:p>
    <w:p w14:paraId="1D76FE6B" w14:textId="77777777" w:rsidR="001E0A3A" w:rsidRPr="0016137F" w:rsidRDefault="001E0A3A" w:rsidP="00410A5B">
      <w:pPr>
        <w:spacing w:before="60" w:after="6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0B215D" w14:textId="77777777" w:rsidR="00CB7EDA" w:rsidRPr="0016137F" w:rsidRDefault="00CB7EDA" w:rsidP="00410A5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Положения Банка России от </w:t>
      </w:r>
      <w:r w:rsidR="00CF7333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CF7333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7333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</w:t>
      </w:r>
      <w:r w:rsidRPr="0016137F">
        <w:rPr>
          <w:rFonts w:ascii="Times New Roman" w:hAnsi="Times New Roman" w:cs="Times New Roman"/>
          <w:sz w:val="24"/>
          <w:szCs w:val="24"/>
        </w:rPr>
        <w:t xml:space="preserve">б установлении обязательных для </w:t>
      </w:r>
      <w:proofErr w:type="spellStart"/>
      <w:r w:rsidRPr="0016137F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16137F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</w:t>
      </w:r>
      <w:r w:rsidR="00A21D7C" w:rsidRPr="0016137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«Горизонт»</w:t>
      </w:r>
      <w:r w:rsidRPr="0016137F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606F73" w:rsidRPr="0016137F">
        <w:rPr>
          <w:rFonts w:ascii="Times New Roman" w:hAnsi="Times New Roman" w:cs="Times New Roman"/>
          <w:sz w:val="24"/>
          <w:szCs w:val="24"/>
        </w:rPr>
        <w:t>Компания</w:t>
      </w:r>
      <w:r w:rsidRPr="0016137F">
        <w:rPr>
          <w:rFonts w:ascii="Times New Roman" w:hAnsi="Times New Roman" w:cs="Times New Roman"/>
          <w:sz w:val="24"/>
          <w:szCs w:val="24"/>
        </w:rPr>
        <w:t xml:space="preserve">) доводит до вашего сведения основные рекомендации по защите информации 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воздействия программных кодов, приводящих к нарушению штатного функционирования средств вычислительной техники (вредоносный код), в целях противодействия незаконным финансовым операциям.</w:t>
      </w:r>
      <w:r w:rsidR="00175F1A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этих ре</w:t>
      </w:r>
      <w:r w:rsidR="00175897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комендаций позволит</w:t>
      </w:r>
      <w:r w:rsidR="00241618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897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241618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вероятность реализации рисков</w:t>
      </w:r>
      <w:r w:rsidR="00175897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несанкционированного доступа к защищаемой информации.</w:t>
      </w:r>
    </w:p>
    <w:p w14:paraId="3B0BEC77" w14:textId="77777777" w:rsidR="00175897" w:rsidRPr="0016137F" w:rsidRDefault="00175897" w:rsidP="00790DE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F">
        <w:rPr>
          <w:rFonts w:ascii="Times New Roman" w:hAnsi="Times New Roman" w:cs="Times New Roman"/>
          <w:sz w:val="24"/>
          <w:szCs w:val="24"/>
        </w:rPr>
        <w:t xml:space="preserve">Все риски, связанные с утратой и компрометацией данных для доступа к </w:t>
      </w:r>
      <w:r w:rsidR="00A21D7C" w:rsidRPr="0016137F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790DE0" w:rsidRPr="0016137F">
        <w:rPr>
          <w:rFonts w:ascii="Times New Roman" w:hAnsi="Times New Roman" w:cs="Times New Roman"/>
          <w:sz w:val="24"/>
          <w:szCs w:val="24"/>
        </w:rPr>
        <w:t>учетным записям на устройствах к</w:t>
      </w:r>
      <w:r w:rsidRPr="0016137F">
        <w:rPr>
          <w:rFonts w:ascii="Times New Roman" w:hAnsi="Times New Roman" w:cs="Times New Roman"/>
          <w:sz w:val="24"/>
          <w:szCs w:val="24"/>
        </w:rPr>
        <w:t xml:space="preserve">лиента, к самим </w:t>
      </w:r>
      <w:r w:rsidR="00790DE0" w:rsidRPr="0016137F">
        <w:rPr>
          <w:rFonts w:ascii="Times New Roman" w:hAnsi="Times New Roman" w:cs="Times New Roman"/>
          <w:sz w:val="24"/>
          <w:szCs w:val="24"/>
        </w:rPr>
        <w:t>устройствам к</w:t>
      </w:r>
      <w:r w:rsidRPr="0016137F">
        <w:rPr>
          <w:rFonts w:ascii="Times New Roman" w:hAnsi="Times New Roman" w:cs="Times New Roman"/>
          <w:sz w:val="24"/>
          <w:szCs w:val="24"/>
        </w:rPr>
        <w:t xml:space="preserve">лиента, используемым для совершения финансовых операций и/или для иного взаимодействия с Компанией, </w:t>
      </w:r>
      <w:r w:rsidR="00790DE0" w:rsidRPr="0016137F">
        <w:rPr>
          <w:rFonts w:ascii="Times New Roman" w:hAnsi="Times New Roman" w:cs="Times New Roman"/>
          <w:sz w:val="24"/>
          <w:szCs w:val="24"/>
        </w:rPr>
        <w:t>несет к</w:t>
      </w:r>
      <w:r w:rsidRPr="0016137F">
        <w:rPr>
          <w:rFonts w:ascii="Times New Roman" w:hAnsi="Times New Roman" w:cs="Times New Roman"/>
          <w:sz w:val="24"/>
          <w:szCs w:val="24"/>
        </w:rPr>
        <w:t>лиент.</w:t>
      </w:r>
    </w:p>
    <w:p w14:paraId="537B587D" w14:textId="77777777" w:rsidR="00175897" w:rsidRPr="0016137F" w:rsidRDefault="00175897" w:rsidP="0017589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F">
        <w:rPr>
          <w:rFonts w:ascii="Times New Roman" w:hAnsi="Times New Roman" w:cs="Times New Roman"/>
          <w:sz w:val="24"/>
          <w:szCs w:val="24"/>
        </w:rPr>
        <w:t>Компания не несет ответственность в случаях финансовых потерь, понесенных Клиентами в связи с пренебрежением настоящими рекомендациями и/или правилами информационной безопасности.</w:t>
      </w:r>
    </w:p>
    <w:p w14:paraId="3DFE8349" w14:textId="77777777" w:rsidR="00175897" w:rsidRPr="0016137F" w:rsidRDefault="00175897" w:rsidP="00410A5B">
      <w:pPr>
        <w:spacing w:before="60" w:after="6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F531F" w14:textId="77777777" w:rsidR="00852180" w:rsidRPr="0016137F" w:rsidRDefault="00852180" w:rsidP="00410A5B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Уведомление о </w:t>
      </w:r>
      <w:r w:rsidR="00123285" w:rsidRPr="0016137F">
        <w:rPr>
          <w:rFonts w:ascii="Times New Roman" w:hAnsi="Times New Roman" w:cs="Times New Roman"/>
          <w:iCs/>
          <w:sz w:val="24"/>
          <w:szCs w:val="24"/>
        </w:rPr>
        <w:t xml:space="preserve">возможных рисках </w:t>
      </w:r>
      <w:r w:rsidRPr="0016137F">
        <w:rPr>
          <w:rFonts w:ascii="Times New Roman" w:hAnsi="Times New Roman" w:cs="Times New Roman"/>
          <w:iCs/>
          <w:sz w:val="24"/>
          <w:szCs w:val="24"/>
        </w:rPr>
        <w:t>несанкционированного доступа к защищаемой информации с целью осуществления финансовых операций лицами, не обладающими правом их осуществления</w:t>
      </w:r>
    </w:p>
    <w:p w14:paraId="4924B0AA" w14:textId="77777777" w:rsidR="00852180" w:rsidRPr="0016137F" w:rsidRDefault="00852180" w:rsidP="00410A5B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F9A52E2" w14:textId="77777777" w:rsidR="005348E5" w:rsidRPr="0016137F" w:rsidRDefault="00B76A50" w:rsidP="00ED40C0">
      <w:pPr>
        <w:pStyle w:val="Default"/>
        <w:spacing w:after="42"/>
        <w:ind w:firstLine="360"/>
        <w:jc w:val="both"/>
        <w:rPr>
          <w:rFonts w:ascii="Times New Roman" w:hAnsi="Times New Roman" w:cs="Times New Roman"/>
        </w:rPr>
      </w:pPr>
      <w:r w:rsidRPr="0016137F">
        <w:rPr>
          <w:rFonts w:ascii="Times New Roman" w:hAnsi="Times New Roman" w:cs="Times New Roman"/>
        </w:rPr>
        <w:t xml:space="preserve">Несанкционированный доступ </w:t>
      </w:r>
      <w:r w:rsidRPr="0016137F">
        <w:rPr>
          <w:rFonts w:ascii="Times New Roman" w:hAnsi="Times New Roman" w:cs="Times New Roman"/>
          <w:iCs/>
        </w:rPr>
        <w:t>к защищаемой информации</w:t>
      </w:r>
      <w:r w:rsidR="00790DE0" w:rsidRPr="0016137F">
        <w:rPr>
          <w:rFonts w:ascii="Times New Roman" w:hAnsi="Times New Roman" w:cs="Times New Roman"/>
          <w:iCs/>
        </w:rPr>
        <w:t xml:space="preserve"> с целью осуществления финансовых операций лицами, не обладающими </w:t>
      </w:r>
      <w:proofErr w:type="gramStart"/>
      <w:r w:rsidR="00790DE0" w:rsidRPr="0016137F">
        <w:rPr>
          <w:rFonts w:ascii="Times New Roman" w:hAnsi="Times New Roman" w:cs="Times New Roman"/>
          <w:iCs/>
        </w:rPr>
        <w:t>правом их осуществления</w:t>
      </w:r>
      <w:proofErr w:type="gramEnd"/>
      <w:r w:rsidRPr="0016137F">
        <w:rPr>
          <w:rFonts w:ascii="Times New Roman" w:hAnsi="Times New Roman" w:cs="Times New Roman"/>
          <w:iCs/>
        </w:rPr>
        <w:t xml:space="preserve"> может стать причиной реализации </w:t>
      </w:r>
      <w:r w:rsidR="00EB7662" w:rsidRPr="0016137F">
        <w:rPr>
          <w:rFonts w:ascii="Times New Roman" w:hAnsi="Times New Roman" w:cs="Times New Roman"/>
          <w:iCs/>
        </w:rPr>
        <w:t>раз</w:t>
      </w:r>
      <w:r w:rsidR="00175897" w:rsidRPr="0016137F">
        <w:rPr>
          <w:rFonts w:ascii="Times New Roman" w:hAnsi="Times New Roman" w:cs="Times New Roman"/>
          <w:iCs/>
        </w:rPr>
        <w:t>личны</w:t>
      </w:r>
      <w:r w:rsidR="00EB7662" w:rsidRPr="0016137F">
        <w:rPr>
          <w:rFonts w:ascii="Times New Roman" w:hAnsi="Times New Roman" w:cs="Times New Roman"/>
          <w:iCs/>
        </w:rPr>
        <w:t xml:space="preserve">х </w:t>
      </w:r>
      <w:r w:rsidRPr="0016137F">
        <w:rPr>
          <w:rFonts w:ascii="Times New Roman" w:hAnsi="Times New Roman" w:cs="Times New Roman"/>
          <w:iCs/>
        </w:rPr>
        <w:t>рисков</w:t>
      </w:r>
      <w:r w:rsidR="00EB7662" w:rsidRPr="0016137F">
        <w:rPr>
          <w:rFonts w:ascii="Times New Roman" w:hAnsi="Times New Roman" w:cs="Times New Roman"/>
          <w:iCs/>
        </w:rPr>
        <w:t>, в том числе</w:t>
      </w:r>
      <w:r w:rsidR="00790DE0" w:rsidRPr="0016137F">
        <w:rPr>
          <w:rFonts w:ascii="Times New Roman" w:hAnsi="Times New Roman" w:cs="Times New Roman"/>
          <w:iCs/>
        </w:rPr>
        <w:t>, но не ограничиваясь</w:t>
      </w:r>
      <w:r w:rsidRPr="0016137F">
        <w:rPr>
          <w:rFonts w:ascii="Times New Roman" w:hAnsi="Times New Roman" w:cs="Times New Roman"/>
          <w:iCs/>
        </w:rPr>
        <w:t>:</w:t>
      </w:r>
    </w:p>
    <w:p w14:paraId="7E6A7BDE" w14:textId="77777777" w:rsidR="00B76A50" w:rsidRPr="0016137F" w:rsidRDefault="00B76A50" w:rsidP="00ED40C0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риск финансовых потерь</w:t>
      </w:r>
      <w:r w:rsidR="00C72FB9" w:rsidRPr="0016137F">
        <w:rPr>
          <w:rFonts w:ascii="Times New Roman" w:hAnsi="Times New Roman" w:cs="Times New Roman"/>
          <w:iCs/>
          <w:sz w:val="24"/>
          <w:szCs w:val="24"/>
        </w:rPr>
        <w:t xml:space="preserve"> в результате совершения финансовых операций лицом, не обладающим правом их осуществления, в том числе путем отправки и формиро</w:t>
      </w:r>
      <w:r w:rsidR="00EB7662" w:rsidRPr="0016137F">
        <w:rPr>
          <w:rFonts w:ascii="Times New Roman" w:hAnsi="Times New Roman" w:cs="Times New Roman"/>
          <w:iCs/>
          <w:sz w:val="24"/>
          <w:szCs w:val="24"/>
        </w:rPr>
        <w:t>вания от имени клиента поручений</w:t>
      </w:r>
      <w:r w:rsidR="00C72FB9" w:rsidRPr="0016137F">
        <w:rPr>
          <w:rFonts w:ascii="Times New Roman" w:hAnsi="Times New Roman" w:cs="Times New Roman"/>
          <w:iCs/>
          <w:sz w:val="24"/>
          <w:szCs w:val="24"/>
        </w:rPr>
        <w:t xml:space="preserve"> на совершение финансовой операции;</w:t>
      </w:r>
    </w:p>
    <w:p w14:paraId="561EF6B2" w14:textId="77777777" w:rsidR="005348E5" w:rsidRPr="0016137F" w:rsidRDefault="00123285" w:rsidP="00ED40C0">
      <w:pPr>
        <w:pStyle w:val="Default"/>
        <w:numPr>
          <w:ilvl w:val="1"/>
          <w:numId w:val="9"/>
        </w:numPr>
        <w:spacing w:before="60" w:after="60"/>
        <w:ind w:left="851" w:hanging="425"/>
        <w:jc w:val="both"/>
        <w:rPr>
          <w:rFonts w:ascii="Times New Roman" w:hAnsi="Times New Roman" w:cs="Times New Roman"/>
          <w:iCs/>
          <w:color w:val="auto"/>
        </w:rPr>
      </w:pPr>
      <w:r w:rsidRPr="0016137F">
        <w:rPr>
          <w:rFonts w:ascii="Times New Roman" w:hAnsi="Times New Roman" w:cs="Times New Roman"/>
          <w:iCs/>
          <w:color w:val="auto"/>
        </w:rPr>
        <w:t>риск совершения юридически значимых действий</w:t>
      </w:r>
      <w:r w:rsidR="00EB7662" w:rsidRPr="0016137F">
        <w:rPr>
          <w:rFonts w:ascii="Times New Roman" w:hAnsi="Times New Roman" w:cs="Times New Roman"/>
          <w:iCs/>
          <w:color w:val="auto"/>
        </w:rPr>
        <w:t xml:space="preserve"> лицом, не обладающим правом их осуществления</w:t>
      </w:r>
      <w:r w:rsidRPr="0016137F">
        <w:rPr>
          <w:rFonts w:ascii="Times New Roman" w:hAnsi="Times New Roman" w:cs="Times New Roman"/>
          <w:iCs/>
          <w:color w:val="auto"/>
        </w:rPr>
        <w:t>, включая совершение операций с доступными активами, подключение и отключ</w:t>
      </w:r>
      <w:r w:rsidR="00EB7662" w:rsidRPr="0016137F">
        <w:rPr>
          <w:rFonts w:ascii="Times New Roman" w:hAnsi="Times New Roman" w:cs="Times New Roman"/>
          <w:iCs/>
          <w:color w:val="auto"/>
        </w:rPr>
        <w:t>ение услуг</w:t>
      </w:r>
      <w:r w:rsidRPr="0016137F">
        <w:rPr>
          <w:rFonts w:ascii="Times New Roman" w:hAnsi="Times New Roman" w:cs="Times New Roman"/>
          <w:iCs/>
          <w:color w:val="auto"/>
        </w:rPr>
        <w:t xml:space="preserve">, внесение изменений в </w:t>
      </w:r>
      <w:r w:rsidR="00EB7662" w:rsidRPr="0016137F">
        <w:rPr>
          <w:rFonts w:ascii="Times New Roman" w:hAnsi="Times New Roman" w:cs="Times New Roman"/>
          <w:iCs/>
          <w:color w:val="auto"/>
        </w:rPr>
        <w:t>данные к</w:t>
      </w:r>
      <w:r w:rsidRPr="0016137F">
        <w:rPr>
          <w:rFonts w:ascii="Times New Roman" w:hAnsi="Times New Roman" w:cs="Times New Roman"/>
          <w:iCs/>
          <w:color w:val="auto"/>
        </w:rPr>
        <w:t xml:space="preserve">лиента, использование счетов и находящихся на них активов для прикрытия иных действий, носящих противоправный </w:t>
      </w:r>
      <w:r w:rsidR="00B76A50" w:rsidRPr="0016137F">
        <w:rPr>
          <w:rFonts w:ascii="Times New Roman" w:hAnsi="Times New Roman" w:cs="Times New Roman"/>
          <w:iCs/>
          <w:color w:val="auto"/>
        </w:rPr>
        <w:t>характер, совершение</w:t>
      </w:r>
      <w:r w:rsidR="00EB7662" w:rsidRPr="0016137F">
        <w:rPr>
          <w:rFonts w:ascii="Times New Roman" w:hAnsi="Times New Roman" w:cs="Times New Roman"/>
          <w:iCs/>
          <w:color w:val="auto"/>
        </w:rPr>
        <w:t xml:space="preserve"> иных действий против воли к</w:t>
      </w:r>
      <w:r w:rsidRPr="0016137F">
        <w:rPr>
          <w:rFonts w:ascii="Times New Roman" w:hAnsi="Times New Roman" w:cs="Times New Roman"/>
          <w:iCs/>
          <w:color w:val="auto"/>
        </w:rPr>
        <w:t>лиента</w:t>
      </w:r>
      <w:r w:rsidR="005348E5" w:rsidRPr="0016137F">
        <w:rPr>
          <w:rFonts w:ascii="Times New Roman" w:hAnsi="Times New Roman" w:cs="Times New Roman"/>
          <w:iCs/>
          <w:color w:val="auto"/>
        </w:rPr>
        <w:t xml:space="preserve">; </w:t>
      </w:r>
    </w:p>
    <w:p w14:paraId="7CEAFF06" w14:textId="77777777" w:rsidR="005348E5" w:rsidRPr="0016137F" w:rsidRDefault="00B76A50" w:rsidP="00ED40C0">
      <w:pPr>
        <w:pStyle w:val="Default"/>
        <w:numPr>
          <w:ilvl w:val="1"/>
          <w:numId w:val="9"/>
        </w:numPr>
        <w:spacing w:before="60" w:after="60"/>
        <w:ind w:left="851" w:hanging="425"/>
        <w:jc w:val="both"/>
        <w:rPr>
          <w:rFonts w:ascii="Times New Roman" w:hAnsi="Times New Roman" w:cs="Times New Roman"/>
          <w:iCs/>
          <w:color w:val="auto"/>
        </w:rPr>
      </w:pPr>
      <w:r w:rsidRPr="0016137F">
        <w:rPr>
          <w:rFonts w:ascii="Times New Roman" w:hAnsi="Times New Roman" w:cs="Times New Roman"/>
          <w:iCs/>
          <w:color w:val="auto"/>
        </w:rPr>
        <w:lastRenderedPageBreak/>
        <w:t xml:space="preserve">риск деструктивного воздействия на носители информации и их содержимое, что в свою очередь может привести к воспрепятствованию </w:t>
      </w:r>
      <w:r w:rsidR="00EB7662" w:rsidRPr="0016137F">
        <w:rPr>
          <w:rFonts w:ascii="Times New Roman" w:hAnsi="Times New Roman" w:cs="Times New Roman"/>
          <w:iCs/>
          <w:color w:val="auto"/>
        </w:rPr>
        <w:t>реализации клиентом своих прав, исполнению</w:t>
      </w:r>
      <w:r w:rsidRPr="0016137F">
        <w:rPr>
          <w:rFonts w:ascii="Times New Roman" w:hAnsi="Times New Roman" w:cs="Times New Roman"/>
          <w:iCs/>
          <w:color w:val="auto"/>
        </w:rPr>
        <w:t xml:space="preserve"> </w:t>
      </w:r>
      <w:r w:rsidR="00EB7662" w:rsidRPr="0016137F">
        <w:rPr>
          <w:rFonts w:ascii="Times New Roman" w:hAnsi="Times New Roman" w:cs="Times New Roman"/>
          <w:iCs/>
          <w:color w:val="auto"/>
        </w:rPr>
        <w:t>к</w:t>
      </w:r>
      <w:r w:rsidRPr="0016137F">
        <w:rPr>
          <w:rFonts w:ascii="Times New Roman" w:hAnsi="Times New Roman" w:cs="Times New Roman"/>
          <w:iCs/>
          <w:color w:val="auto"/>
        </w:rPr>
        <w:t>лиентом своих обязательств или невозможности использования сервисов Компании;</w:t>
      </w:r>
    </w:p>
    <w:p w14:paraId="5E468CC1" w14:textId="77777777" w:rsidR="005348E5" w:rsidRPr="0016137F" w:rsidRDefault="005348E5" w:rsidP="00ED40C0">
      <w:pPr>
        <w:pStyle w:val="Default"/>
        <w:numPr>
          <w:ilvl w:val="1"/>
          <w:numId w:val="9"/>
        </w:numPr>
        <w:spacing w:before="60" w:after="60"/>
        <w:ind w:left="851" w:hanging="425"/>
        <w:jc w:val="both"/>
        <w:rPr>
          <w:rFonts w:ascii="Times New Roman" w:hAnsi="Times New Roman" w:cs="Times New Roman"/>
          <w:iCs/>
          <w:color w:val="auto"/>
        </w:rPr>
      </w:pPr>
      <w:r w:rsidRPr="0016137F">
        <w:rPr>
          <w:rFonts w:ascii="Times New Roman" w:hAnsi="Times New Roman" w:cs="Times New Roman"/>
          <w:iCs/>
          <w:color w:val="auto"/>
        </w:rPr>
        <w:t xml:space="preserve">риск разглашения </w:t>
      </w:r>
      <w:r w:rsidR="00123285" w:rsidRPr="0016137F">
        <w:rPr>
          <w:rFonts w:ascii="Times New Roman" w:hAnsi="Times New Roman" w:cs="Times New Roman"/>
          <w:iCs/>
          <w:color w:val="auto"/>
        </w:rPr>
        <w:t>информации конфиденциального характера: сведений об операциях, активах, состоянии счетов, подключенных услугах, персональных данных, иной значимой информации</w:t>
      </w:r>
      <w:r w:rsidR="00EB7662" w:rsidRPr="0016137F">
        <w:rPr>
          <w:rFonts w:ascii="Times New Roman" w:hAnsi="Times New Roman" w:cs="Times New Roman"/>
          <w:iCs/>
          <w:color w:val="auto"/>
        </w:rPr>
        <w:t>.</w:t>
      </w:r>
    </w:p>
    <w:p w14:paraId="5392A074" w14:textId="77777777" w:rsidR="00CB7EDA" w:rsidRPr="0016137F" w:rsidRDefault="00EB7662" w:rsidP="00410A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F">
        <w:rPr>
          <w:rFonts w:ascii="Times New Roman" w:hAnsi="Times New Roman" w:cs="Times New Roman"/>
          <w:sz w:val="24"/>
          <w:szCs w:val="24"/>
        </w:rPr>
        <w:t>Т</w:t>
      </w:r>
      <w:r w:rsidR="00CB7EDA" w:rsidRPr="0016137F">
        <w:rPr>
          <w:rFonts w:ascii="Times New Roman" w:hAnsi="Times New Roman" w:cs="Times New Roman"/>
          <w:sz w:val="24"/>
          <w:szCs w:val="24"/>
        </w:rPr>
        <w:t xml:space="preserve">акие риски могут быть обусловлены включая, но не ограничиваясь следующими </w:t>
      </w:r>
      <w:r w:rsidRPr="0016137F">
        <w:rPr>
          <w:rFonts w:ascii="Times New Roman" w:hAnsi="Times New Roman" w:cs="Times New Roman"/>
          <w:sz w:val="24"/>
          <w:szCs w:val="24"/>
        </w:rPr>
        <w:t>причинами</w:t>
      </w:r>
      <w:r w:rsidR="00CB7EDA" w:rsidRPr="0016137F">
        <w:rPr>
          <w:rFonts w:ascii="Times New Roman" w:hAnsi="Times New Roman" w:cs="Times New Roman"/>
          <w:sz w:val="24"/>
          <w:szCs w:val="24"/>
        </w:rPr>
        <w:t>:</w:t>
      </w:r>
    </w:p>
    <w:p w14:paraId="3B2261E6" w14:textId="77777777" w:rsidR="00790DE0" w:rsidRPr="0016137F" w:rsidRDefault="00790DE0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пренебрежение клиентом мерами по предотвращению несанкционированного доступа к защищаемой информации;</w:t>
      </w:r>
    </w:p>
    <w:p w14:paraId="311293A4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к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ража пароля и идентификатора доступа или иных конфиденциальных данных, например, </w:t>
      </w:r>
      <w:r w:rsidR="00CB7EDA" w:rsidRPr="0016137F">
        <w:rPr>
          <w:rFonts w:ascii="Times New Roman" w:hAnsi="Times New Roman" w:cs="Times New Roman"/>
          <w:iCs/>
          <w:sz w:val="24"/>
          <w:szCs w:val="24"/>
          <w:lang w:val="en-US"/>
        </w:rPr>
        <w:t>CVV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/</w:t>
      </w:r>
      <w:r w:rsidR="00CB7EDA" w:rsidRPr="0016137F">
        <w:rPr>
          <w:rFonts w:ascii="Times New Roman" w:hAnsi="Times New Roman" w:cs="Times New Roman"/>
          <w:iCs/>
          <w:sz w:val="24"/>
          <w:szCs w:val="24"/>
          <w:lang w:val="en-US"/>
        </w:rPr>
        <w:t>CVC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номера карты;</w:t>
      </w:r>
    </w:p>
    <w:p w14:paraId="30B6C150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у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становка на устройство вредоносного кода, который позволит злоумышленникам осуществить критичные операции от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ашего имени; </w:t>
      </w:r>
    </w:p>
    <w:p w14:paraId="6E22DF85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спользования злоумышленником утерянного или украденного телефона (</w:t>
      </w:r>
      <w:r w:rsidR="00CB7EDA" w:rsidRPr="0016137F">
        <w:rPr>
          <w:rFonts w:ascii="Times New Roman" w:hAnsi="Times New Roman" w:cs="Times New Roman"/>
          <w:iCs/>
          <w:sz w:val="24"/>
          <w:szCs w:val="24"/>
          <w:lang w:val="en-US"/>
        </w:rPr>
        <w:t>SIM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карты) для получения СМС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кодов, которые могут применяться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Компанией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в качестве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 xml:space="preserve">простой электронной подписи или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дополнительной защиты для несанкционированных финансовых операций, что позволит им обойти защиту;</w:t>
      </w:r>
    </w:p>
    <w:p w14:paraId="4AE5D9C4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к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ража или несанкционированный доступ к устройству, с которого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ы пользуетесь услугами/сервисами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для получения данных и/или несанкционированного доступа к сервисам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 этого устройства;</w:t>
      </w:r>
    </w:p>
    <w:p w14:paraId="6EE01622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олучение пароля и идентификатора доступа и/или кода из СМС и/или кодового слова и прочих конфиденциальных данных, в т.ч. паспортных данных, номеров счетов и т.д. путем обмана и/или злоупотребления доверием, когда злоумышленник представляется сотрудником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или техническим специалистом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,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или использует иную легенду и просит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ас сообщить ему эти секретные данные; или направляет поддельные сообщения по электронной почте или письмо по обычной почте с просьбой предоставить информацию или совершить действие, которое может привести к компрометации устройства;</w:t>
      </w:r>
    </w:p>
    <w:p w14:paraId="25BDFFB4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851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ерехват электронных сообщений и получения несанкционированного доступа к выпискам, отчетам и прочей финансовой информации, если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аша электронная почта используется для информационного обмена с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Компанией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. Или в случае получения доступа к вашей электронной почте, отправка сообщений от вашего имени в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Компанию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075EDB" w14:textId="77777777" w:rsidR="00AB6EA7" w:rsidRPr="0016137F" w:rsidRDefault="00AB6EA7" w:rsidP="00410A5B">
      <w:pPr>
        <w:pStyle w:val="a3"/>
        <w:spacing w:before="60" w:after="60" w:line="240" w:lineRule="auto"/>
        <w:ind w:left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CEAF75" w14:textId="77777777" w:rsidR="00852180" w:rsidRPr="0016137F" w:rsidRDefault="00852180" w:rsidP="00410A5B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Меры по предотвращению несанкционированного доступа к защищаемой информации</w:t>
      </w:r>
    </w:p>
    <w:p w14:paraId="422DE250" w14:textId="77777777" w:rsidR="00852180" w:rsidRPr="0016137F" w:rsidRDefault="00852180" w:rsidP="00410A5B">
      <w:pPr>
        <w:spacing w:before="60" w:after="6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54FE37D" w14:textId="77777777" w:rsidR="001E0A3A" w:rsidRPr="0016137F" w:rsidRDefault="00CB7EDA" w:rsidP="00410A5B">
      <w:pPr>
        <w:pStyle w:val="a3"/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Для снижения риска финансовых потерь</w:t>
      </w:r>
      <w:r w:rsidR="00852180" w:rsidRPr="0016137F">
        <w:rPr>
          <w:rFonts w:ascii="Times New Roman" w:hAnsi="Times New Roman" w:cs="Times New Roman"/>
          <w:iCs/>
          <w:sz w:val="24"/>
          <w:szCs w:val="24"/>
        </w:rPr>
        <w:t xml:space="preserve"> необходимо обеспечить реализацию следующих мер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 </w:t>
      </w:r>
      <w:r w:rsidRPr="0016137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14D716BE" w14:textId="77777777" w:rsidR="00CB7EDA" w:rsidRPr="0016137F" w:rsidRDefault="00CB7EDA" w:rsidP="00410A5B">
      <w:pPr>
        <w:pStyle w:val="a3"/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9032E5" w14:textId="77777777" w:rsidR="00CB7EDA" w:rsidRPr="0016137F" w:rsidRDefault="00CB7EDA" w:rsidP="00410A5B">
      <w:pPr>
        <w:pStyle w:val="a3"/>
        <w:numPr>
          <w:ilvl w:val="1"/>
          <w:numId w:val="5"/>
        </w:numPr>
        <w:spacing w:before="60"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Обеспечьте защиту устройства, с которого вы пользуетесь услугами 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Компании</w:t>
      </w:r>
      <w:r w:rsidRPr="0016137F">
        <w:rPr>
          <w:rFonts w:ascii="Times New Roman" w:hAnsi="Times New Roman" w:cs="Times New Roman"/>
          <w:iCs/>
          <w:sz w:val="24"/>
          <w:szCs w:val="24"/>
        </w:rPr>
        <w:t>, к таким мерам включая, но не ограничиваясь могут быть отнесены:</w:t>
      </w:r>
    </w:p>
    <w:p w14:paraId="28FD33B0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lastRenderedPageBreak/>
        <w:t>и</w:t>
      </w:r>
      <w:r w:rsidR="00BC2672" w:rsidRPr="0016137F">
        <w:rPr>
          <w:rFonts w:ascii="Times New Roman" w:hAnsi="Times New Roman" w:cs="Times New Roman"/>
          <w:iCs/>
          <w:sz w:val="24"/>
          <w:szCs w:val="24"/>
        </w:rPr>
        <w:t>спользование только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лицензионного программного обеспечения, полученного из доверенных источников;</w:t>
      </w:r>
    </w:p>
    <w:p w14:paraId="14B4BF22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з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апрет на установку программ из непроверенных источников</w:t>
      </w:r>
      <w:r w:rsidR="00606F73" w:rsidRPr="0016137F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1526CF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аличие средства защиты, таких как: антивирус (с регулярно и своевременно обновляемыми базами), персональный межсетевой экран; </w:t>
      </w:r>
    </w:p>
    <w:p w14:paraId="477EBA86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астройка прав доступа к устройству с целью предотвращения несанкционированного доступа;</w:t>
      </w:r>
    </w:p>
    <w:p w14:paraId="63C69319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обеспечение защиты устройства от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рисков кражи и/или утери; </w:t>
      </w:r>
    </w:p>
    <w:p w14:paraId="54061FEA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с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воевременные обновления операционной системы, особенно в части обновлений безопасности. Имейте в виду, что обновления снижают риски заражения вредоносным кодом. Злоумышленники часто используют старые уязвимости;</w:t>
      </w:r>
    </w:p>
    <w:p w14:paraId="0A033B30" w14:textId="77777777" w:rsidR="001E0A3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а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ктивация парольной или иной защиты для доступа к устройству.</w:t>
      </w:r>
    </w:p>
    <w:p w14:paraId="3902587C" w14:textId="77777777" w:rsidR="00CB7EDA" w:rsidRPr="0016137F" w:rsidRDefault="00CB7EDA" w:rsidP="00410A5B">
      <w:pPr>
        <w:pStyle w:val="a3"/>
        <w:spacing w:before="60" w:after="60" w:line="240" w:lineRule="auto"/>
        <w:ind w:left="1418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0961CB" w14:textId="77777777" w:rsidR="00CB7EDA" w:rsidRPr="0016137F" w:rsidRDefault="00CB7EDA" w:rsidP="00410A5B">
      <w:pPr>
        <w:pStyle w:val="a3"/>
        <w:numPr>
          <w:ilvl w:val="1"/>
          <w:numId w:val="5"/>
        </w:numPr>
        <w:spacing w:before="60"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Обеспечьте конфиденциальность: </w:t>
      </w:r>
    </w:p>
    <w:p w14:paraId="44F96CEE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х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раните в тайне </w:t>
      </w:r>
      <w:proofErr w:type="spellStart"/>
      <w:r w:rsidR="00CB7EDA" w:rsidRPr="0016137F">
        <w:rPr>
          <w:rFonts w:ascii="Times New Roman" w:hAnsi="Times New Roman" w:cs="Times New Roman"/>
          <w:iCs/>
          <w:sz w:val="24"/>
          <w:szCs w:val="24"/>
        </w:rPr>
        <w:t>аутентификационные</w:t>
      </w:r>
      <w:proofErr w:type="spellEnd"/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/идентификационные данные, полученные от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: пароли, СМС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коды, кодовые слова, а в случае компрометации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немедленно примите меры для смены и/или блокировки;</w:t>
      </w:r>
    </w:p>
    <w:p w14:paraId="2FD4CB8A" w14:textId="77777777" w:rsidR="001E0A3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с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облюдайте принцип разумного раскрытия информации о номерах счетов, о ваших паспортных данных, о номерах кредитных и дебетовых карт, о CVC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/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CVV кодах, в случае если у вас запрашивают указанную информацию, в привязке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к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услугам Компании,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по возможности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,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оцените ситуацию и уточните полномочия и процедуру через независимый канал, например, через телефон контакт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центра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914840" w14:textId="77777777" w:rsidR="00CB7EDA" w:rsidRPr="0016137F" w:rsidRDefault="00CB7EDA" w:rsidP="00410A5B">
      <w:pPr>
        <w:pStyle w:val="a3"/>
        <w:spacing w:before="60" w:after="60" w:line="240" w:lineRule="auto"/>
        <w:ind w:left="1418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8D6DEF" w14:textId="77777777" w:rsidR="00CB7EDA" w:rsidRPr="0016137F" w:rsidRDefault="00CB7EDA" w:rsidP="00410A5B">
      <w:pPr>
        <w:pStyle w:val="a3"/>
        <w:numPr>
          <w:ilvl w:val="1"/>
          <w:numId w:val="5"/>
        </w:numPr>
        <w:spacing w:before="60"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Проявляйте осторожность и предусмотрительность:</w:t>
      </w:r>
    </w:p>
    <w:p w14:paraId="05BF2386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б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удьте осторожны при получении электронных писем со ссылками и вложениями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они могут привести к заражению вашего устройства вредоносным кодом. Вредоносный код, попав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на ваше устройство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через электронную почту или интернет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ссылку, может получить доступ к любым данным и информационным системам на вашем устройстве; </w:t>
      </w:r>
    </w:p>
    <w:p w14:paraId="10C279EA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нимательно проверяйте адресата, от которого пришло электронное письмо. Входящее электронное письмо может быть от злоумышленника, который маскируется под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Компанию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или иных доверенных лиц;</w:t>
      </w:r>
    </w:p>
    <w:p w14:paraId="0FCBBC42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б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удьте осторожны при просмотре/работе с интернет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сайтами, так как вредоносный код может быть загружен с сайта;</w:t>
      </w:r>
    </w:p>
    <w:p w14:paraId="1601F6F0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б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удьте осторожны с файлами из новых или «</w:t>
      </w:r>
      <w:proofErr w:type="spellStart"/>
      <w:r w:rsidR="00CB7EDA" w:rsidRPr="0016137F">
        <w:rPr>
          <w:rFonts w:ascii="Times New Roman" w:hAnsi="Times New Roman" w:cs="Times New Roman"/>
          <w:iCs/>
          <w:sz w:val="24"/>
          <w:szCs w:val="24"/>
        </w:rPr>
        <w:t>недоверенных</w:t>
      </w:r>
      <w:proofErr w:type="spellEnd"/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» источников (в т.ч. архивы с паролем, зашифрованные файлы/архивы, т.к. такого рода файлы не могут быть проверены антивирусным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программным обеспечением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в автоматическом режиме);</w:t>
      </w:r>
    </w:p>
    <w:p w14:paraId="646B0930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е заходите в системы удаленного доступа с </w:t>
      </w:r>
      <w:proofErr w:type="spellStart"/>
      <w:r w:rsidR="00CB7EDA" w:rsidRPr="0016137F">
        <w:rPr>
          <w:rFonts w:ascii="Times New Roman" w:hAnsi="Times New Roman" w:cs="Times New Roman"/>
          <w:iCs/>
          <w:sz w:val="24"/>
          <w:szCs w:val="24"/>
        </w:rPr>
        <w:t>недоверенных</w:t>
      </w:r>
      <w:proofErr w:type="spellEnd"/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операцию; </w:t>
      </w:r>
    </w:p>
    <w:p w14:paraId="794C5285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с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ледите за информацией в прессе и на сайте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о последних критичных уязвимостях и о вредоносном коде;</w:t>
      </w:r>
    </w:p>
    <w:p w14:paraId="0006C197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ри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обращении в Компанию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осуществляйте звонок только по номеру телефона, указанному в договоре или на официальном сайте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. 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имейте в виду, что от лица 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не могут поступать звонки или сообщения, в которых от вас требуют передать СМС-код, пароль, номер карты, кодовое слово и т.д. Кодовое слово может быть запрошено только, если вы сами позвонили в контакт</w:t>
      </w:r>
      <w:r w:rsidR="009D0A0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центр; </w:t>
      </w:r>
    </w:p>
    <w:p w14:paraId="1E3D6858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мейте в виду, что</w:t>
      </w:r>
      <w:r w:rsidR="00006618" w:rsidRPr="0016137F">
        <w:rPr>
          <w:rFonts w:ascii="Times New Roman" w:hAnsi="Times New Roman" w:cs="Times New Roman"/>
          <w:iCs/>
          <w:sz w:val="24"/>
          <w:szCs w:val="24"/>
        </w:rPr>
        <w:t>,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если вы передаете ваш телефон и/или устройство другим пользователям, они могу установить на него вредоносный код, а в случае кражи или утери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злоумышленники могут воспользоваться им для доступа к системам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, которыми пользовались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в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ы. В связи с этим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,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при утере, краже телефона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SIM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карты,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 xml:space="preserve">используемых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для получения СМС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кодов или доступа к системам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Компании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16137F">
        <w:rPr>
          <w:rFonts w:ascii="Times New Roman" w:hAnsi="Times New Roman" w:cs="Times New Roman"/>
          <w:iCs/>
          <w:sz w:val="24"/>
          <w:szCs w:val="24"/>
        </w:rPr>
        <w:t>м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обильного приложения: 1) незамедлительно проинформировать 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 xml:space="preserve">Компанию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через контактный центр, 2) целесообразно по возможности оперативно с учетом прочих рисков и особенностей использования вашего телефона заблокировать и перевыпустить SIM</w:t>
      </w:r>
      <w:r w:rsidR="009A4C29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карту, а также сменить пароль в </w:t>
      </w:r>
      <w:r w:rsidRPr="0016137F">
        <w:rPr>
          <w:rFonts w:ascii="Times New Roman" w:hAnsi="Times New Roman" w:cs="Times New Roman"/>
          <w:iCs/>
          <w:sz w:val="24"/>
          <w:szCs w:val="24"/>
        </w:rPr>
        <w:t>м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обильном приложении; </w:t>
      </w:r>
    </w:p>
    <w:p w14:paraId="34D8AB12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ри подозрении на несанкционированный доступ и/или компрометацию устройства</w:t>
      </w:r>
      <w:r w:rsidR="00FE6FEF" w:rsidRPr="001613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необходимо сменить пароль, воспользовавшись другим доверенным устройством и/или заблокировать доступ, обратившись в </w:t>
      </w:r>
      <w:r w:rsidR="00FE6FEF" w:rsidRPr="0016137F">
        <w:rPr>
          <w:rFonts w:ascii="Times New Roman" w:hAnsi="Times New Roman" w:cs="Times New Roman"/>
          <w:iCs/>
          <w:sz w:val="24"/>
          <w:szCs w:val="24"/>
        </w:rPr>
        <w:t>Компанию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7727B45E" w14:textId="77777777" w:rsidR="00CB7EDA" w:rsidRPr="0016137F" w:rsidRDefault="00740BB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п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омните, что наличие «эталонной» резервной копии может облегчить и ускорить восстановление вашего устройства;</w:t>
      </w:r>
    </w:p>
    <w:p w14:paraId="493F6A64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л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учше всего использовать для финансовых операций отдельное, максимально защищенное устройство, доступ к которому есть только у вас;  </w:t>
      </w:r>
    </w:p>
    <w:p w14:paraId="20E15C11" w14:textId="77777777" w:rsidR="00453FF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453FFA" w:rsidRPr="0016137F">
        <w:rPr>
          <w:rFonts w:ascii="Times New Roman" w:hAnsi="Times New Roman" w:cs="Times New Roman"/>
          <w:iCs/>
          <w:sz w:val="24"/>
          <w:szCs w:val="24"/>
        </w:rPr>
        <w:t>е отключайте и не взламывайте встроенные механизмы безопасности устройства;</w:t>
      </w:r>
    </w:p>
    <w:p w14:paraId="0095B492" w14:textId="77777777" w:rsidR="00652393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652393" w:rsidRPr="0016137F">
        <w:rPr>
          <w:rFonts w:ascii="Times New Roman" w:hAnsi="Times New Roman" w:cs="Times New Roman"/>
          <w:iCs/>
          <w:sz w:val="24"/>
          <w:szCs w:val="24"/>
        </w:rPr>
        <w:t>е устанавливайте и не используйте программы для удаленного управления устройством;</w:t>
      </w:r>
    </w:p>
    <w:p w14:paraId="0A3D07F4" w14:textId="77777777" w:rsidR="00AB6EA7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к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онтролируйте свой телефон, используемый для получения СМС</w:t>
      </w:r>
      <w:r w:rsidR="00FE6FE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кодов. В случае выхода из строя SIM</w:t>
      </w:r>
      <w:r w:rsidR="00FE6FEF" w:rsidRPr="0016137F">
        <w:rPr>
          <w:rFonts w:ascii="Times New Roman" w:hAnsi="Times New Roman" w:cs="Times New Roman"/>
          <w:iCs/>
          <w:sz w:val="24"/>
          <w:szCs w:val="24"/>
        </w:rPr>
        <w:t>-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карты, незамедлительно обращайтесь к сотовому оператору для уточнения причин и восстановления связи</w:t>
      </w:r>
      <w:r w:rsidRPr="0016137F">
        <w:rPr>
          <w:rFonts w:ascii="Times New Roman" w:hAnsi="Times New Roman" w:cs="Times New Roman"/>
          <w:iCs/>
          <w:sz w:val="24"/>
          <w:szCs w:val="24"/>
        </w:rPr>
        <w:t>;</w:t>
      </w:r>
    </w:p>
    <w:p w14:paraId="6266D6FC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устанавливайте пароль на </w:t>
      </w:r>
      <w:r w:rsidRPr="0016137F">
        <w:rPr>
          <w:rFonts w:ascii="Times New Roman" w:hAnsi="Times New Roman" w:cs="Times New Roman"/>
          <w:iCs/>
          <w:sz w:val="24"/>
          <w:szCs w:val="24"/>
          <w:lang w:val="en-US"/>
        </w:rPr>
        <w:t>SIM</w:t>
      </w:r>
      <w:r w:rsidRPr="0016137F">
        <w:rPr>
          <w:rFonts w:ascii="Times New Roman" w:hAnsi="Times New Roman" w:cs="Times New Roman"/>
          <w:iCs/>
          <w:sz w:val="24"/>
          <w:szCs w:val="24"/>
        </w:rPr>
        <w:t>-карту.</w:t>
      </w:r>
    </w:p>
    <w:p w14:paraId="1E52617F" w14:textId="77777777" w:rsidR="001E0A3A" w:rsidRPr="0016137F" w:rsidRDefault="001E0A3A" w:rsidP="00410A5B">
      <w:pPr>
        <w:pStyle w:val="a3"/>
        <w:spacing w:before="60" w:after="60" w:line="240" w:lineRule="auto"/>
        <w:ind w:left="1418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72FC22" w14:textId="77777777" w:rsidR="00CB7EDA" w:rsidRPr="0016137F" w:rsidRDefault="00CB7EDA" w:rsidP="00410A5B">
      <w:pPr>
        <w:pStyle w:val="a3"/>
        <w:numPr>
          <w:ilvl w:val="1"/>
          <w:numId w:val="5"/>
        </w:numPr>
        <w:spacing w:before="60"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При работе на компьютере необходимо: </w:t>
      </w:r>
    </w:p>
    <w:p w14:paraId="2B3F8AA1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спользовать лицензионное программное обеспечение (операционные системы, офисные пакеты и т.д.);</w:t>
      </w:r>
    </w:p>
    <w:p w14:paraId="3FB61A01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с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воевременно устанавливать актуальные обновления безопасности (операционные системы, офисные пакеты и т.д.);</w:t>
      </w:r>
    </w:p>
    <w:p w14:paraId="48107832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спользовать антивирусное программное обеспечение, регулярно обновлять антивирусные базы;</w:t>
      </w:r>
    </w:p>
    <w:p w14:paraId="3ADFFC38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14:paraId="3DDBB2F5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и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спользовать сложные пароли;</w:t>
      </w:r>
    </w:p>
    <w:p w14:paraId="306D26D7" w14:textId="77777777" w:rsidR="00E5770B" w:rsidRPr="0016137F" w:rsidRDefault="00E5770B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sz w:val="24"/>
          <w:szCs w:val="24"/>
        </w:rPr>
        <w:t>не записывать пароли на бумажных носителях или в файлах на жестком диске вашего компьютера, не сообщать их другим лицам, в том числе знакомым, друзьям, родственникам;</w:t>
      </w:r>
    </w:p>
    <w:p w14:paraId="6677C4AB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о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граничить доступ к компьютеру, исключить </w:t>
      </w:r>
      <w:r w:rsidR="00FE6FEF" w:rsidRPr="0016137F">
        <w:rPr>
          <w:rFonts w:ascii="Times New Roman" w:hAnsi="Times New Roman" w:cs="Times New Roman"/>
          <w:iCs/>
          <w:sz w:val="24"/>
          <w:szCs w:val="24"/>
        </w:rPr>
        <w:t xml:space="preserve">либо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ограничить возможность дистанционного подключения к компьютеру третьим лицам.</w:t>
      </w:r>
    </w:p>
    <w:p w14:paraId="1BC0C7AA" w14:textId="77777777" w:rsidR="00AB6EA7" w:rsidRPr="0016137F" w:rsidRDefault="00AB6EA7" w:rsidP="00527A43">
      <w:pPr>
        <w:spacing w:before="6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B87BAE" w14:textId="77777777" w:rsidR="00CB7EDA" w:rsidRPr="0016137F" w:rsidRDefault="00CB7EDA" w:rsidP="00410A5B">
      <w:pPr>
        <w:pStyle w:val="a3"/>
        <w:numPr>
          <w:ilvl w:val="1"/>
          <w:numId w:val="5"/>
        </w:numPr>
        <w:spacing w:before="60"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 xml:space="preserve">При обмене информацией через </w:t>
      </w:r>
      <w:r w:rsidR="0046479A" w:rsidRPr="0016137F">
        <w:rPr>
          <w:rFonts w:ascii="Times New Roman" w:hAnsi="Times New Roman" w:cs="Times New Roman"/>
          <w:iCs/>
          <w:sz w:val="24"/>
          <w:szCs w:val="24"/>
        </w:rPr>
        <w:t>информационно-телекоммуникационную сеть «Интернет»</w:t>
      </w:r>
      <w:r w:rsidRPr="0016137F">
        <w:rPr>
          <w:rFonts w:ascii="Times New Roman" w:hAnsi="Times New Roman" w:cs="Times New Roman"/>
          <w:iCs/>
          <w:sz w:val="24"/>
          <w:szCs w:val="24"/>
        </w:rPr>
        <w:t xml:space="preserve"> необходимо: </w:t>
      </w:r>
    </w:p>
    <w:p w14:paraId="396DA185" w14:textId="77777777" w:rsidR="00904B82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904B82" w:rsidRPr="0016137F">
        <w:rPr>
          <w:rFonts w:ascii="Times New Roman" w:hAnsi="Times New Roman" w:cs="Times New Roman"/>
          <w:iCs/>
          <w:sz w:val="24"/>
          <w:szCs w:val="24"/>
        </w:rPr>
        <w:t xml:space="preserve">е использовать общедоступные сети </w:t>
      </w:r>
      <w:proofErr w:type="spellStart"/>
      <w:r w:rsidR="00904B82" w:rsidRPr="0016137F">
        <w:rPr>
          <w:rFonts w:ascii="Times New Roman" w:hAnsi="Times New Roman" w:cs="Times New Roman"/>
          <w:iCs/>
          <w:sz w:val="24"/>
          <w:szCs w:val="24"/>
        </w:rPr>
        <w:t>Wi</w:t>
      </w:r>
      <w:proofErr w:type="spellEnd"/>
      <w:r w:rsidR="00904B82" w:rsidRPr="0016137F">
        <w:rPr>
          <w:rFonts w:ascii="Times New Roman" w:hAnsi="Times New Roman" w:cs="Times New Roman"/>
          <w:iCs/>
          <w:sz w:val="24"/>
          <w:szCs w:val="24"/>
        </w:rPr>
        <w:t>-Fi;</w:t>
      </w:r>
    </w:p>
    <w:p w14:paraId="3DDA46F4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14:paraId="79E0DE19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е вводить персональную информацию на подозрительных сайтах и других неизвестных вам ресурсах;</w:t>
      </w:r>
    </w:p>
    <w:p w14:paraId="42B54EA8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о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граничить посещения сайтов сомнительного содержания;</w:t>
      </w:r>
    </w:p>
    <w:p w14:paraId="40975A53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е сохранять пароли в памяти интернет-браузера, </w:t>
      </w:r>
      <w:r w:rsidR="00CA6D87" w:rsidRPr="0016137F">
        <w:rPr>
          <w:rFonts w:ascii="Times New Roman" w:hAnsi="Times New Roman" w:cs="Times New Roman"/>
          <w:iCs/>
          <w:sz w:val="24"/>
          <w:szCs w:val="24"/>
        </w:rPr>
        <w:t xml:space="preserve">особенно,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если к компьютеру есть доступ третьих лиц;</w:t>
      </w:r>
    </w:p>
    <w:p w14:paraId="0970ED16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е нажимать на баннеры и всплывающие окна, возникающие во время работы с </w:t>
      </w:r>
      <w:r w:rsidR="0046479A" w:rsidRPr="0016137F">
        <w:rPr>
          <w:rFonts w:ascii="Times New Roman" w:hAnsi="Times New Roman" w:cs="Times New Roman"/>
          <w:iCs/>
          <w:sz w:val="24"/>
          <w:szCs w:val="24"/>
        </w:rPr>
        <w:t xml:space="preserve">информационно-телекоммуникационной 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сетью </w:t>
      </w:r>
      <w:r w:rsidR="0046479A" w:rsidRPr="0016137F">
        <w:rPr>
          <w:rFonts w:ascii="Times New Roman" w:hAnsi="Times New Roman" w:cs="Times New Roman"/>
          <w:iCs/>
          <w:sz w:val="24"/>
          <w:szCs w:val="24"/>
        </w:rPr>
        <w:t>«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Интернет</w:t>
      </w:r>
      <w:r w:rsidR="0046479A" w:rsidRPr="0016137F">
        <w:rPr>
          <w:rFonts w:ascii="Times New Roman" w:hAnsi="Times New Roman" w:cs="Times New Roman"/>
          <w:iCs/>
          <w:sz w:val="24"/>
          <w:szCs w:val="24"/>
        </w:rPr>
        <w:t>»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440AAE" w14:textId="77777777" w:rsidR="00CB7EDA" w:rsidRPr="0016137F" w:rsidRDefault="00AB6EA7" w:rsidP="00410A5B">
      <w:pPr>
        <w:pStyle w:val="a3"/>
        <w:numPr>
          <w:ilvl w:val="1"/>
          <w:numId w:val="9"/>
        </w:numPr>
        <w:spacing w:before="60" w:after="60" w:line="240" w:lineRule="auto"/>
        <w:ind w:left="1418" w:hanging="42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7F">
        <w:rPr>
          <w:rFonts w:ascii="Times New Roman" w:hAnsi="Times New Roman" w:cs="Times New Roman"/>
          <w:iCs/>
          <w:sz w:val="24"/>
          <w:szCs w:val="24"/>
        </w:rPr>
        <w:t>н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>е открывать файлы</w:t>
      </w:r>
      <w:r w:rsidR="00CA6D87" w:rsidRPr="0016137F">
        <w:rPr>
          <w:rFonts w:ascii="Times New Roman" w:hAnsi="Times New Roman" w:cs="Times New Roman"/>
          <w:iCs/>
          <w:sz w:val="24"/>
          <w:szCs w:val="24"/>
        </w:rPr>
        <w:t>,</w:t>
      </w:r>
      <w:r w:rsidR="00CB7EDA" w:rsidRPr="0016137F">
        <w:rPr>
          <w:rFonts w:ascii="Times New Roman" w:hAnsi="Times New Roman" w:cs="Times New Roman"/>
          <w:iCs/>
          <w:sz w:val="24"/>
          <w:szCs w:val="24"/>
        </w:rPr>
        <w:t xml:space="preserve"> полученные (скачанные) из неизвестных источников.</w:t>
      </w:r>
    </w:p>
    <w:p w14:paraId="695A9D0F" w14:textId="77777777" w:rsidR="00AB6EA7" w:rsidRPr="0016137F" w:rsidRDefault="00AB6EA7" w:rsidP="00410A5B">
      <w:pPr>
        <w:pStyle w:val="a3"/>
        <w:spacing w:before="60" w:after="60" w:line="240" w:lineRule="auto"/>
        <w:ind w:left="1418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483F36" w14:textId="77777777" w:rsidR="002721BD" w:rsidRPr="0016137F" w:rsidRDefault="00CB7EDA" w:rsidP="00410A5B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в компрометации ключей электронной подписи/шифрования или несанкционированном движении ценных бумаг, денежных средств или иных финансовых активов необходимо незамедлительно обращаться в </w:t>
      </w:r>
      <w:r w:rsidR="00CA6D87"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Pr="00161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721BD" w:rsidRPr="0016137F" w:rsidSect="005B058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574B" w14:textId="77777777" w:rsidR="009B6666" w:rsidRDefault="009B6666" w:rsidP="004060E6">
      <w:pPr>
        <w:spacing w:after="0" w:line="240" w:lineRule="auto"/>
      </w:pPr>
      <w:r>
        <w:separator/>
      </w:r>
    </w:p>
  </w:endnote>
  <w:endnote w:type="continuationSeparator" w:id="0">
    <w:p w14:paraId="39B3672A" w14:textId="77777777" w:rsidR="009B6666" w:rsidRDefault="009B6666" w:rsidP="0040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1278" w14:textId="77777777" w:rsidR="005B0581" w:rsidRPr="005B0581" w:rsidRDefault="005B0581">
    <w:pPr>
      <w:pStyle w:val="a8"/>
      <w:jc w:val="right"/>
      <w:rPr>
        <w:rFonts w:ascii="Verdana" w:hAnsi="Verdana"/>
        <w:sz w:val="18"/>
        <w:szCs w:val="18"/>
      </w:rPr>
    </w:pPr>
  </w:p>
  <w:p w14:paraId="0F317A7C" w14:textId="77777777" w:rsidR="004060E6" w:rsidRDefault="004060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03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9C08F" w14:textId="77777777" w:rsidR="005B0581" w:rsidRDefault="005B0581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9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CEA1E" w14:textId="77777777" w:rsidR="005B0581" w:rsidRDefault="005B05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D0A2" w14:textId="77777777" w:rsidR="009B6666" w:rsidRDefault="009B6666" w:rsidP="004060E6">
      <w:pPr>
        <w:spacing w:after="0" w:line="240" w:lineRule="auto"/>
      </w:pPr>
      <w:r>
        <w:separator/>
      </w:r>
    </w:p>
  </w:footnote>
  <w:footnote w:type="continuationSeparator" w:id="0">
    <w:p w14:paraId="0A6EA564" w14:textId="77777777" w:rsidR="009B6666" w:rsidRDefault="009B6666" w:rsidP="0040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09"/>
    <w:multiLevelType w:val="hybridMultilevel"/>
    <w:tmpl w:val="63E0EE20"/>
    <w:lvl w:ilvl="0" w:tplc="BD4C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94BB"/>
    <w:multiLevelType w:val="hybridMultilevel"/>
    <w:tmpl w:val="01777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86D2A"/>
    <w:multiLevelType w:val="hybridMultilevel"/>
    <w:tmpl w:val="856C1B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E444BA"/>
    <w:multiLevelType w:val="hybridMultilevel"/>
    <w:tmpl w:val="9EC6A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84"/>
    <w:multiLevelType w:val="hybridMultilevel"/>
    <w:tmpl w:val="D056F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602E"/>
    <w:multiLevelType w:val="hybridMultilevel"/>
    <w:tmpl w:val="1C58B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2089"/>
    <w:multiLevelType w:val="hybridMultilevel"/>
    <w:tmpl w:val="E230F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5B4C"/>
    <w:multiLevelType w:val="hybridMultilevel"/>
    <w:tmpl w:val="9E3C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6AA3"/>
    <w:multiLevelType w:val="hybridMultilevel"/>
    <w:tmpl w:val="8DB61708"/>
    <w:lvl w:ilvl="0" w:tplc="424E29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D4E"/>
    <w:multiLevelType w:val="hybridMultilevel"/>
    <w:tmpl w:val="945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97D98"/>
    <w:multiLevelType w:val="hybridMultilevel"/>
    <w:tmpl w:val="E8F6AE8C"/>
    <w:lvl w:ilvl="0" w:tplc="424E296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63E765C9"/>
    <w:multiLevelType w:val="hybridMultilevel"/>
    <w:tmpl w:val="46FA3A88"/>
    <w:lvl w:ilvl="0" w:tplc="424E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F6"/>
    <w:rsid w:val="0000228D"/>
    <w:rsid w:val="00006618"/>
    <w:rsid w:val="00025A4D"/>
    <w:rsid w:val="00025FA8"/>
    <w:rsid w:val="00042068"/>
    <w:rsid w:val="00080FD6"/>
    <w:rsid w:val="0008751F"/>
    <w:rsid w:val="000C6073"/>
    <w:rsid w:val="000D4E17"/>
    <w:rsid w:val="00110950"/>
    <w:rsid w:val="001117EF"/>
    <w:rsid w:val="001159F1"/>
    <w:rsid w:val="00123285"/>
    <w:rsid w:val="001303CB"/>
    <w:rsid w:val="0016137F"/>
    <w:rsid w:val="00165E2E"/>
    <w:rsid w:val="00175897"/>
    <w:rsid w:val="00175F1A"/>
    <w:rsid w:val="001D1A7F"/>
    <w:rsid w:val="001E0A3A"/>
    <w:rsid w:val="001F4DC7"/>
    <w:rsid w:val="001F581C"/>
    <w:rsid w:val="001F6939"/>
    <w:rsid w:val="002271DA"/>
    <w:rsid w:val="00241618"/>
    <w:rsid w:val="002550E7"/>
    <w:rsid w:val="002721BD"/>
    <w:rsid w:val="002867C1"/>
    <w:rsid w:val="00290670"/>
    <w:rsid w:val="00295FFB"/>
    <w:rsid w:val="002B3DBE"/>
    <w:rsid w:val="002D7342"/>
    <w:rsid w:val="003058EC"/>
    <w:rsid w:val="0033430A"/>
    <w:rsid w:val="0035126C"/>
    <w:rsid w:val="0036641F"/>
    <w:rsid w:val="00391145"/>
    <w:rsid w:val="003A2916"/>
    <w:rsid w:val="003C09BA"/>
    <w:rsid w:val="003F1BBD"/>
    <w:rsid w:val="0040487D"/>
    <w:rsid w:val="004060E6"/>
    <w:rsid w:val="0040610A"/>
    <w:rsid w:val="00410A5B"/>
    <w:rsid w:val="00412B50"/>
    <w:rsid w:val="004449D9"/>
    <w:rsid w:val="00445FAD"/>
    <w:rsid w:val="00453FFA"/>
    <w:rsid w:val="0046479A"/>
    <w:rsid w:val="004A53A1"/>
    <w:rsid w:val="004C4C38"/>
    <w:rsid w:val="00527A43"/>
    <w:rsid w:val="005348E5"/>
    <w:rsid w:val="00541C24"/>
    <w:rsid w:val="0055671B"/>
    <w:rsid w:val="005B0581"/>
    <w:rsid w:val="005C31DF"/>
    <w:rsid w:val="00606F73"/>
    <w:rsid w:val="006077D6"/>
    <w:rsid w:val="00652393"/>
    <w:rsid w:val="00662619"/>
    <w:rsid w:val="00672A5D"/>
    <w:rsid w:val="00682FCC"/>
    <w:rsid w:val="006A3CEB"/>
    <w:rsid w:val="006D3299"/>
    <w:rsid w:val="006D6370"/>
    <w:rsid w:val="006E34E2"/>
    <w:rsid w:val="007236C3"/>
    <w:rsid w:val="00740BB7"/>
    <w:rsid w:val="00790DE0"/>
    <w:rsid w:val="00800F0B"/>
    <w:rsid w:val="00802E4F"/>
    <w:rsid w:val="00805962"/>
    <w:rsid w:val="00852180"/>
    <w:rsid w:val="00870151"/>
    <w:rsid w:val="00873068"/>
    <w:rsid w:val="00894469"/>
    <w:rsid w:val="008C1E34"/>
    <w:rsid w:val="008C3B5C"/>
    <w:rsid w:val="008C560D"/>
    <w:rsid w:val="008D0AE1"/>
    <w:rsid w:val="008F206C"/>
    <w:rsid w:val="00904B82"/>
    <w:rsid w:val="00923902"/>
    <w:rsid w:val="00935E08"/>
    <w:rsid w:val="0094628F"/>
    <w:rsid w:val="00971B2C"/>
    <w:rsid w:val="0099599F"/>
    <w:rsid w:val="009A4C29"/>
    <w:rsid w:val="009B6415"/>
    <w:rsid w:val="009B6666"/>
    <w:rsid w:val="009D0A0F"/>
    <w:rsid w:val="00A07D86"/>
    <w:rsid w:val="00A17CBA"/>
    <w:rsid w:val="00A21D7C"/>
    <w:rsid w:val="00A60ACA"/>
    <w:rsid w:val="00A7714A"/>
    <w:rsid w:val="00A92DDD"/>
    <w:rsid w:val="00AB6EA7"/>
    <w:rsid w:val="00AF785F"/>
    <w:rsid w:val="00B3737C"/>
    <w:rsid w:val="00B5588B"/>
    <w:rsid w:val="00B71C5E"/>
    <w:rsid w:val="00B71DE0"/>
    <w:rsid w:val="00B76A50"/>
    <w:rsid w:val="00BC247E"/>
    <w:rsid w:val="00BC2672"/>
    <w:rsid w:val="00BE25F6"/>
    <w:rsid w:val="00BF7335"/>
    <w:rsid w:val="00C72FB9"/>
    <w:rsid w:val="00C83E39"/>
    <w:rsid w:val="00C90F7E"/>
    <w:rsid w:val="00CA6022"/>
    <w:rsid w:val="00CA6D87"/>
    <w:rsid w:val="00CB7EDA"/>
    <w:rsid w:val="00CF7333"/>
    <w:rsid w:val="00DA2661"/>
    <w:rsid w:val="00DF0DCF"/>
    <w:rsid w:val="00DF1C60"/>
    <w:rsid w:val="00E154F1"/>
    <w:rsid w:val="00E3751A"/>
    <w:rsid w:val="00E52F49"/>
    <w:rsid w:val="00E5770B"/>
    <w:rsid w:val="00E6305C"/>
    <w:rsid w:val="00E92B33"/>
    <w:rsid w:val="00E961FE"/>
    <w:rsid w:val="00EB7662"/>
    <w:rsid w:val="00ED40C0"/>
    <w:rsid w:val="00ED4986"/>
    <w:rsid w:val="00F30EDC"/>
    <w:rsid w:val="00F6245A"/>
    <w:rsid w:val="00F6592B"/>
    <w:rsid w:val="00F93087"/>
    <w:rsid w:val="00FD61BA"/>
    <w:rsid w:val="00FE09F0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A7E"/>
  <w15:chartTrackingRefBased/>
  <w15:docId w15:val="{49D8D0A4-FD5C-4069-9EF5-BED1353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48E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0E6"/>
  </w:style>
  <w:style w:type="paragraph" w:styleId="a8">
    <w:name w:val="footer"/>
    <w:basedOn w:val="a"/>
    <w:link w:val="a9"/>
    <w:uiPriority w:val="99"/>
    <w:unhideWhenUsed/>
    <w:rsid w:val="0040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3</cp:revision>
  <cp:lastPrinted>2021-10-05T13:25:00Z</cp:lastPrinted>
  <dcterms:created xsi:type="dcterms:W3CDTF">2023-07-13T10:14:00Z</dcterms:created>
  <dcterms:modified xsi:type="dcterms:W3CDTF">2023-08-17T07:16:00Z</dcterms:modified>
</cp:coreProperties>
</file>